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DF3F2E" w:rsidRPr="001C3414">
        <w:trPr>
          <w:trHeight w:hRule="exact" w:val="1528"/>
        </w:trPr>
        <w:tc>
          <w:tcPr>
            <w:tcW w:w="143" w:type="dxa"/>
          </w:tcPr>
          <w:p w:rsidR="00DF3F2E" w:rsidRDefault="00DF3F2E"/>
        </w:tc>
        <w:tc>
          <w:tcPr>
            <w:tcW w:w="285" w:type="dxa"/>
          </w:tcPr>
          <w:p w:rsidR="00DF3F2E" w:rsidRDefault="00DF3F2E"/>
        </w:tc>
        <w:tc>
          <w:tcPr>
            <w:tcW w:w="710" w:type="dxa"/>
          </w:tcPr>
          <w:p w:rsidR="00DF3F2E" w:rsidRDefault="00DF3F2E"/>
        </w:tc>
        <w:tc>
          <w:tcPr>
            <w:tcW w:w="1419" w:type="dxa"/>
          </w:tcPr>
          <w:p w:rsidR="00DF3F2E" w:rsidRDefault="00DF3F2E"/>
        </w:tc>
        <w:tc>
          <w:tcPr>
            <w:tcW w:w="1419" w:type="dxa"/>
          </w:tcPr>
          <w:p w:rsidR="00DF3F2E" w:rsidRDefault="00DF3F2E"/>
        </w:tc>
        <w:tc>
          <w:tcPr>
            <w:tcW w:w="851" w:type="dxa"/>
          </w:tcPr>
          <w:p w:rsidR="00DF3F2E" w:rsidRDefault="00DF3F2E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jc w:val="both"/>
              <w:rPr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</w:t>
            </w:r>
            <w:r w:rsidR="001C3414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 №57</w:t>
            </w:r>
            <w:r w:rsidRPr="001C341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DF3F2E" w:rsidRPr="001C3414">
        <w:trPr>
          <w:trHeight w:hRule="exact" w:val="138"/>
        </w:trPr>
        <w:tc>
          <w:tcPr>
            <w:tcW w:w="143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</w:tr>
      <w:tr w:rsidR="00DF3F2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F3F2E" w:rsidRPr="001C341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1C3414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Политологии, социально-гуманитарных дисциплин и иностранных языков</w:t>
            </w:r>
            <w:r w:rsidR="001C3414"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DF3F2E" w:rsidRPr="001C3414">
        <w:trPr>
          <w:trHeight w:hRule="exact" w:val="211"/>
        </w:trPr>
        <w:tc>
          <w:tcPr>
            <w:tcW w:w="143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</w:tr>
      <w:tr w:rsidR="00DF3F2E">
        <w:trPr>
          <w:trHeight w:hRule="exact" w:val="277"/>
        </w:trPr>
        <w:tc>
          <w:tcPr>
            <w:tcW w:w="143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F3F2E">
        <w:trPr>
          <w:trHeight w:hRule="exact" w:val="138"/>
        </w:trPr>
        <w:tc>
          <w:tcPr>
            <w:tcW w:w="143" w:type="dxa"/>
          </w:tcPr>
          <w:p w:rsidR="00DF3F2E" w:rsidRDefault="00DF3F2E"/>
        </w:tc>
        <w:tc>
          <w:tcPr>
            <w:tcW w:w="285" w:type="dxa"/>
          </w:tcPr>
          <w:p w:rsidR="00DF3F2E" w:rsidRDefault="00DF3F2E"/>
        </w:tc>
        <w:tc>
          <w:tcPr>
            <w:tcW w:w="710" w:type="dxa"/>
          </w:tcPr>
          <w:p w:rsidR="00DF3F2E" w:rsidRDefault="00DF3F2E"/>
        </w:tc>
        <w:tc>
          <w:tcPr>
            <w:tcW w:w="1419" w:type="dxa"/>
          </w:tcPr>
          <w:p w:rsidR="00DF3F2E" w:rsidRDefault="00DF3F2E"/>
        </w:tc>
        <w:tc>
          <w:tcPr>
            <w:tcW w:w="1419" w:type="dxa"/>
          </w:tcPr>
          <w:p w:rsidR="00DF3F2E" w:rsidRDefault="00DF3F2E"/>
        </w:tc>
        <w:tc>
          <w:tcPr>
            <w:tcW w:w="851" w:type="dxa"/>
          </w:tcPr>
          <w:p w:rsidR="00DF3F2E" w:rsidRDefault="00DF3F2E"/>
        </w:tc>
        <w:tc>
          <w:tcPr>
            <w:tcW w:w="285" w:type="dxa"/>
          </w:tcPr>
          <w:p w:rsidR="00DF3F2E" w:rsidRDefault="00DF3F2E"/>
        </w:tc>
        <w:tc>
          <w:tcPr>
            <w:tcW w:w="1277" w:type="dxa"/>
          </w:tcPr>
          <w:p w:rsidR="00DF3F2E" w:rsidRDefault="00DF3F2E"/>
        </w:tc>
        <w:tc>
          <w:tcPr>
            <w:tcW w:w="993" w:type="dxa"/>
          </w:tcPr>
          <w:p w:rsidR="00DF3F2E" w:rsidRDefault="00DF3F2E"/>
        </w:tc>
        <w:tc>
          <w:tcPr>
            <w:tcW w:w="2836" w:type="dxa"/>
          </w:tcPr>
          <w:p w:rsidR="00DF3F2E" w:rsidRDefault="00DF3F2E"/>
        </w:tc>
      </w:tr>
      <w:tr w:rsidR="00DF3F2E" w:rsidRPr="001C3414">
        <w:trPr>
          <w:trHeight w:hRule="exact" w:val="277"/>
        </w:trPr>
        <w:tc>
          <w:tcPr>
            <w:tcW w:w="143" w:type="dxa"/>
          </w:tcPr>
          <w:p w:rsidR="00DF3F2E" w:rsidRDefault="00DF3F2E"/>
        </w:tc>
        <w:tc>
          <w:tcPr>
            <w:tcW w:w="285" w:type="dxa"/>
          </w:tcPr>
          <w:p w:rsidR="00DF3F2E" w:rsidRDefault="00DF3F2E"/>
        </w:tc>
        <w:tc>
          <w:tcPr>
            <w:tcW w:w="710" w:type="dxa"/>
          </w:tcPr>
          <w:p w:rsidR="00DF3F2E" w:rsidRDefault="00DF3F2E"/>
        </w:tc>
        <w:tc>
          <w:tcPr>
            <w:tcW w:w="1419" w:type="dxa"/>
          </w:tcPr>
          <w:p w:rsidR="00DF3F2E" w:rsidRDefault="00DF3F2E"/>
        </w:tc>
        <w:tc>
          <w:tcPr>
            <w:tcW w:w="1419" w:type="dxa"/>
          </w:tcPr>
          <w:p w:rsidR="00DF3F2E" w:rsidRDefault="00DF3F2E"/>
        </w:tc>
        <w:tc>
          <w:tcPr>
            <w:tcW w:w="851" w:type="dxa"/>
          </w:tcPr>
          <w:p w:rsidR="00DF3F2E" w:rsidRDefault="00DF3F2E"/>
        </w:tc>
        <w:tc>
          <w:tcPr>
            <w:tcW w:w="285" w:type="dxa"/>
          </w:tcPr>
          <w:p w:rsidR="00DF3F2E" w:rsidRDefault="00DF3F2E"/>
        </w:tc>
        <w:tc>
          <w:tcPr>
            <w:tcW w:w="1277" w:type="dxa"/>
          </w:tcPr>
          <w:p w:rsidR="00DF3F2E" w:rsidRDefault="00DF3F2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F3F2E" w:rsidRPr="001C3414">
        <w:trPr>
          <w:trHeight w:hRule="exact" w:val="138"/>
        </w:trPr>
        <w:tc>
          <w:tcPr>
            <w:tcW w:w="143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</w:tr>
      <w:tr w:rsidR="00DF3F2E">
        <w:trPr>
          <w:trHeight w:hRule="exact" w:val="277"/>
        </w:trPr>
        <w:tc>
          <w:tcPr>
            <w:tcW w:w="143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F3F2E">
        <w:trPr>
          <w:trHeight w:hRule="exact" w:val="138"/>
        </w:trPr>
        <w:tc>
          <w:tcPr>
            <w:tcW w:w="143" w:type="dxa"/>
          </w:tcPr>
          <w:p w:rsidR="00DF3F2E" w:rsidRDefault="00DF3F2E"/>
        </w:tc>
        <w:tc>
          <w:tcPr>
            <w:tcW w:w="285" w:type="dxa"/>
          </w:tcPr>
          <w:p w:rsidR="00DF3F2E" w:rsidRDefault="00DF3F2E"/>
        </w:tc>
        <w:tc>
          <w:tcPr>
            <w:tcW w:w="710" w:type="dxa"/>
          </w:tcPr>
          <w:p w:rsidR="00DF3F2E" w:rsidRDefault="00DF3F2E"/>
        </w:tc>
        <w:tc>
          <w:tcPr>
            <w:tcW w:w="1419" w:type="dxa"/>
          </w:tcPr>
          <w:p w:rsidR="00DF3F2E" w:rsidRDefault="00DF3F2E"/>
        </w:tc>
        <w:tc>
          <w:tcPr>
            <w:tcW w:w="1419" w:type="dxa"/>
          </w:tcPr>
          <w:p w:rsidR="00DF3F2E" w:rsidRDefault="00DF3F2E"/>
        </w:tc>
        <w:tc>
          <w:tcPr>
            <w:tcW w:w="851" w:type="dxa"/>
          </w:tcPr>
          <w:p w:rsidR="00DF3F2E" w:rsidRDefault="00DF3F2E"/>
        </w:tc>
        <w:tc>
          <w:tcPr>
            <w:tcW w:w="285" w:type="dxa"/>
          </w:tcPr>
          <w:p w:rsidR="00DF3F2E" w:rsidRDefault="00DF3F2E"/>
        </w:tc>
        <w:tc>
          <w:tcPr>
            <w:tcW w:w="1277" w:type="dxa"/>
          </w:tcPr>
          <w:p w:rsidR="00DF3F2E" w:rsidRDefault="00DF3F2E"/>
        </w:tc>
        <w:tc>
          <w:tcPr>
            <w:tcW w:w="993" w:type="dxa"/>
          </w:tcPr>
          <w:p w:rsidR="00DF3F2E" w:rsidRDefault="00DF3F2E"/>
        </w:tc>
        <w:tc>
          <w:tcPr>
            <w:tcW w:w="2836" w:type="dxa"/>
          </w:tcPr>
          <w:p w:rsidR="00DF3F2E" w:rsidRDefault="00DF3F2E"/>
        </w:tc>
      </w:tr>
      <w:tr w:rsidR="00DF3F2E">
        <w:trPr>
          <w:trHeight w:hRule="exact" w:val="277"/>
        </w:trPr>
        <w:tc>
          <w:tcPr>
            <w:tcW w:w="143" w:type="dxa"/>
          </w:tcPr>
          <w:p w:rsidR="00DF3F2E" w:rsidRDefault="00DF3F2E"/>
        </w:tc>
        <w:tc>
          <w:tcPr>
            <w:tcW w:w="285" w:type="dxa"/>
          </w:tcPr>
          <w:p w:rsidR="00DF3F2E" w:rsidRDefault="00DF3F2E"/>
        </w:tc>
        <w:tc>
          <w:tcPr>
            <w:tcW w:w="710" w:type="dxa"/>
          </w:tcPr>
          <w:p w:rsidR="00DF3F2E" w:rsidRDefault="00DF3F2E"/>
        </w:tc>
        <w:tc>
          <w:tcPr>
            <w:tcW w:w="1419" w:type="dxa"/>
          </w:tcPr>
          <w:p w:rsidR="00DF3F2E" w:rsidRDefault="00DF3F2E"/>
        </w:tc>
        <w:tc>
          <w:tcPr>
            <w:tcW w:w="1419" w:type="dxa"/>
          </w:tcPr>
          <w:p w:rsidR="00DF3F2E" w:rsidRDefault="00DF3F2E"/>
        </w:tc>
        <w:tc>
          <w:tcPr>
            <w:tcW w:w="851" w:type="dxa"/>
          </w:tcPr>
          <w:p w:rsidR="00DF3F2E" w:rsidRDefault="00DF3F2E"/>
        </w:tc>
        <w:tc>
          <w:tcPr>
            <w:tcW w:w="285" w:type="dxa"/>
          </w:tcPr>
          <w:p w:rsidR="00DF3F2E" w:rsidRDefault="00DF3F2E"/>
        </w:tc>
        <w:tc>
          <w:tcPr>
            <w:tcW w:w="1277" w:type="dxa"/>
          </w:tcPr>
          <w:p w:rsidR="00DF3F2E" w:rsidRDefault="00DF3F2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1C341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AA2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F3F2E">
        <w:trPr>
          <w:trHeight w:hRule="exact" w:val="277"/>
        </w:trPr>
        <w:tc>
          <w:tcPr>
            <w:tcW w:w="143" w:type="dxa"/>
          </w:tcPr>
          <w:p w:rsidR="00DF3F2E" w:rsidRDefault="00DF3F2E"/>
        </w:tc>
        <w:tc>
          <w:tcPr>
            <w:tcW w:w="285" w:type="dxa"/>
          </w:tcPr>
          <w:p w:rsidR="00DF3F2E" w:rsidRDefault="00DF3F2E"/>
        </w:tc>
        <w:tc>
          <w:tcPr>
            <w:tcW w:w="710" w:type="dxa"/>
          </w:tcPr>
          <w:p w:rsidR="00DF3F2E" w:rsidRDefault="00DF3F2E"/>
        </w:tc>
        <w:tc>
          <w:tcPr>
            <w:tcW w:w="1419" w:type="dxa"/>
          </w:tcPr>
          <w:p w:rsidR="00DF3F2E" w:rsidRDefault="00DF3F2E"/>
        </w:tc>
        <w:tc>
          <w:tcPr>
            <w:tcW w:w="1419" w:type="dxa"/>
          </w:tcPr>
          <w:p w:rsidR="00DF3F2E" w:rsidRDefault="00DF3F2E"/>
        </w:tc>
        <w:tc>
          <w:tcPr>
            <w:tcW w:w="851" w:type="dxa"/>
          </w:tcPr>
          <w:p w:rsidR="00DF3F2E" w:rsidRDefault="00DF3F2E"/>
        </w:tc>
        <w:tc>
          <w:tcPr>
            <w:tcW w:w="285" w:type="dxa"/>
          </w:tcPr>
          <w:p w:rsidR="00DF3F2E" w:rsidRDefault="00DF3F2E"/>
        </w:tc>
        <w:tc>
          <w:tcPr>
            <w:tcW w:w="1277" w:type="dxa"/>
          </w:tcPr>
          <w:p w:rsidR="00DF3F2E" w:rsidRDefault="00DF3F2E"/>
        </w:tc>
        <w:tc>
          <w:tcPr>
            <w:tcW w:w="993" w:type="dxa"/>
          </w:tcPr>
          <w:p w:rsidR="00DF3F2E" w:rsidRDefault="00DF3F2E"/>
        </w:tc>
        <w:tc>
          <w:tcPr>
            <w:tcW w:w="2836" w:type="dxa"/>
          </w:tcPr>
          <w:p w:rsidR="00DF3F2E" w:rsidRDefault="00DF3F2E"/>
        </w:tc>
      </w:tr>
      <w:tr w:rsidR="00DF3F2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F3F2E">
        <w:trPr>
          <w:trHeight w:hRule="exact" w:val="775"/>
        </w:trPr>
        <w:tc>
          <w:tcPr>
            <w:tcW w:w="143" w:type="dxa"/>
          </w:tcPr>
          <w:p w:rsidR="00DF3F2E" w:rsidRDefault="00DF3F2E"/>
        </w:tc>
        <w:tc>
          <w:tcPr>
            <w:tcW w:w="285" w:type="dxa"/>
          </w:tcPr>
          <w:p w:rsidR="00DF3F2E" w:rsidRDefault="00DF3F2E"/>
        </w:tc>
        <w:tc>
          <w:tcPr>
            <w:tcW w:w="710" w:type="dxa"/>
          </w:tcPr>
          <w:p w:rsidR="00DF3F2E" w:rsidRDefault="00DF3F2E"/>
        </w:tc>
        <w:tc>
          <w:tcPr>
            <w:tcW w:w="1419" w:type="dxa"/>
          </w:tcPr>
          <w:p w:rsidR="00DF3F2E" w:rsidRDefault="00DF3F2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Музееведение</w:t>
            </w:r>
          </w:p>
          <w:p w:rsidR="00DF3F2E" w:rsidRDefault="00AA21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К.М.07.ДВ.01.01.08</w:t>
            </w:r>
          </w:p>
        </w:tc>
        <w:tc>
          <w:tcPr>
            <w:tcW w:w="2836" w:type="dxa"/>
          </w:tcPr>
          <w:p w:rsidR="00DF3F2E" w:rsidRDefault="00DF3F2E"/>
        </w:tc>
      </w:tr>
      <w:tr w:rsidR="00DF3F2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F3F2E" w:rsidRPr="001C3414">
        <w:trPr>
          <w:trHeight w:hRule="exact" w:val="1389"/>
        </w:trPr>
        <w:tc>
          <w:tcPr>
            <w:tcW w:w="143" w:type="dxa"/>
          </w:tcPr>
          <w:p w:rsidR="00DF3F2E" w:rsidRDefault="00DF3F2E"/>
        </w:tc>
        <w:tc>
          <w:tcPr>
            <w:tcW w:w="285" w:type="dxa"/>
          </w:tcPr>
          <w:p w:rsidR="00DF3F2E" w:rsidRDefault="00DF3F2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DF3F2E" w:rsidRPr="001C3414" w:rsidRDefault="00AA2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DF3F2E" w:rsidRPr="001C3414" w:rsidRDefault="00AA2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F3F2E" w:rsidRPr="001C3414">
        <w:trPr>
          <w:trHeight w:hRule="exact" w:val="138"/>
        </w:trPr>
        <w:tc>
          <w:tcPr>
            <w:tcW w:w="143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</w:tr>
      <w:tr w:rsidR="00DF3F2E" w:rsidRPr="001C341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DF3F2E" w:rsidRPr="001C3414">
        <w:trPr>
          <w:trHeight w:hRule="exact" w:val="416"/>
        </w:trPr>
        <w:tc>
          <w:tcPr>
            <w:tcW w:w="143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</w:tr>
      <w:tr w:rsidR="00DF3F2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F3F2E" w:rsidRDefault="00DF3F2E"/>
        </w:tc>
        <w:tc>
          <w:tcPr>
            <w:tcW w:w="285" w:type="dxa"/>
          </w:tcPr>
          <w:p w:rsidR="00DF3F2E" w:rsidRDefault="00DF3F2E"/>
        </w:tc>
        <w:tc>
          <w:tcPr>
            <w:tcW w:w="1277" w:type="dxa"/>
          </w:tcPr>
          <w:p w:rsidR="00DF3F2E" w:rsidRDefault="00DF3F2E"/>
        </w:tc>
        <w:tc>
          <w:tcPr>
            <w:tcW w:w="993" w:type="dxa"/>
          </w:tcPr>
          <w:p w:rsidR="00DF3F2E" w:rsidRDefault="00DF3F2E"/>
        </w:tc>
        <w:tc>
          <w:tcPr>
            <w:tcW w:w="2836" w:type="dxa"/>
          </w:tcPr>
          <w:p w:rsidR="00DF3F2E" w:rsidRDefault="00DF3F2E"/>
        </w:tc>
      </w:tr>
      <w:tr w:rsidR="00DF3F2E">
        <w:trPr>
          <w:trHeight w:hRule="exact" w:val="155"/>
        </w:trPr>
        <w:tc>
          <w:tcPr>
            <w:tcW w:w="143" w:type="dxa"/>
          </w:tcPr>
          <w:p w:rsidR="00DF3F2E" w:rsidRDefault="00DF3F2E"/>
        </w:tc>
        <w:tc>
          <w:tcPr>
            <w:tcW w:w="285" w:type="dxa"/>
          </w:tcPr>
          <w:p w:rsidR="00DF3F2E" w:rsidRDefault="00DF3F2E"/>
        </w:tc>
        <w:tc>
          <w:tcPr>
            <w:tcW w:w="710" w:type="dxa"/>
          </w:tcPr>
          <w:p w:rsidR="00DF3F2E" w:rsidRDefault="00DF3F2E"/>
        </w:tc>
        <w:tc>
          <w:tcPr>
            <w:tcW w:w="1419" w:type="dxa"/>
          </w:tcPr>
          <w:p w:rsidR="00DF3F2E" w:rsidRDefault="00DF3F2E"/>
        </w:tc>
        <w:tc>
          <w:tcPr>
            <w:tcW w:w="1419" w:type="dxa"/>
          </w:tcPr>
          <w:p w:rsidR="00DF3F2E" w:rsidRDefault="00DF3F2E"/>
        </w:tc>
        <w:tc>
          <w:tcPr>
            <w:tcW w:w="851" w:type="dxa"/>
          </w:tcPr>
          <w:p w:rsidR="00DF3F2E" w:rsidRDefault="00DF3F2E"/>
        </w:tc>
        <w:tc>
          <w:tcPr>
            <w:tcW w:w="285" w:type="dxa"/>
          </w:tcPr>
          <w:p w:rsidR="00DF3F2E" w:rsidRDefault="00DF3F2E"/>
        </w:tc>
        <w:tc>
          <w:tcPr>
            <w:tcW w:w="1277" w:type="dxa"/>
          </w:tcPr>
          <w:p w:rsidR="00DF3F2E" w:rsidRDefault="00DF3F2E"/>
        </w:tc>
        <w:tc>
          <w:tcPr>
            <w:tcW w:w="993" w:type="dxa"/>
          </w:tcPr>
          <w:p w:rsidR="00DF3F2E" w:rsidRDefault="00DF3F2E"/>
        </w:tc>
        <w:tc>
          <w:tcPr>
            <w:tcW w:w="2836" w:type="dxa"/>
          </w:tcPr>
          <w:p w:rsidR="00DF3F2E" w:rsidRDefault="00DF3F2E"/>
        </w:tc>
      </w:tr>
      <w:tr w:rsidR="00DF3F2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F3F2E" w:rsidRPr="001C341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F3F2E" w:rsidRPr="001C341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DF3F2E">
            <w:pPr>
              <w:rPr>
                <w:lang w:val="ru-RU"/>
              </w:rPr>
            </w:pPr>
          </w:p>
        </w:tc>
      </w:tr>
      <w:tr w:rsidR="00DF3F2E" w:rsidRPr="001C341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F3F2E" w:rsidRPr="001C341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DF3F2E">
            <w:pPr>
              <w:rPr>
                <w:lang w:val="ru-RU"/>
              </w:rPr>
            </w:pPr>
          </w:p>
        </w:tc>
      </w:tr>
      <w:tr w:rsidR="00DF3F2E" w:rsidRPr="001C341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DF3F2E" w:rsidRPr="001C341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DF3F2E">
            <w:pPr>
              <w:rPr>
                <w:lang w:val="ru-RU"/>
              </w:rPr>
            </w:pPr>
          </w:p>
        </w:tc>
      </w:tr>
      <w:tr w:rsidR="00DF3F2E" w:rsidRPr="001C3414">
        <w:trPr>
          <w:trHeight w:hRule="exact" w:val="124"/>
        </w:trPr>
        <w:tc>
          <w:tcPr>
            <w:tcW w:w="143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</w:tr>
      <w:tr w:rsidR="00DF3F2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DF3F2E">
        <w:trPr>
          <w:trHeight w:hRule="exact" w:val="26"/>
        </w:trPr>
        <w:tc>
          <w:tcPr>
            <w:tcW w:w="143" w:type="dxa"/>
          </w:tcPr>
          <w:p w:rsidR="00DF3F2E" w:rsidRDefault="00DF3F2E"/>
        </w:tc>
        <w:tc>
          <w:tcPr>
            <w:tcW w:w="285" w:type="dxa"/>
          </w:tcPr>
          <w:p w:rsidR="00DF3F2E" w:rsidRDefault="00DF3F2E"/>
        </w:tc>
        <w:tc>
          <w:tcPr>
            <w:tcW w:w="710" w:type="dxa"/>
          </w:tcPr>
          <w:p w:rsidR="00DF3F2E" w:rsidRDefault="00DF3F2E"/>
        </w:tc>
        <w:tc>
          <w:tcPr>
            <w:tcW w:w="1419" w:type="dxa"/>
          </w:tcPr>
          <w:p w:rsidR="00DF3F2E" w:rsidRDefault="00DF3F2E"/>
        </w:tc>
        <w:tc>
          <w:tcPr>
            <w:tcW w:w="1419" w:type="dxa"/>
          </w:tcPr>
          <w:p w:rsidR="00DF3F2E" w:rsidRDefault="00DF3F2E"/>
        </w:tc>
        <w:tc>
          <w:tcPr>
            <w:tcW w:w="851" w:type="dxa"/>
          </w:tcPr>
          <w:p w:rsidR="00DF3F2E" w:rsidRDefault="00DF3F2E"/>
        </w:tc>
        <w:tc>
          <w:tcPr>
            <w:tcW w:w="285" w:type="dxa"/>
          </w:tcPr>
          <w:p w:rsidR="00DF3F2E" w:rsidRDefault="00DF3F2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DF3F2E"/>
        </w:tc>
      </w:tr>
      <w:tr w:rsidR="00DF3F2E">
        <w:trPr>
          <w:trHeight w:hRule="exact" w:val="1283"/>
        </w:trPr>
        <w:tc>
          <w:tcPr>
            <w:tcW w:w="143" w:type="dxa"/>
          </w:tcPr>
          <w:p w:rsidR="00DF3F2E" w:rsidRDefault="00DF3F2E"/>
        </w:tc>
        <w:tc>
          <w:tcPr>
            <w:tcW w:w="285" w:type="dxa"/>
          </w:tcPr>
          <w:p w:rsidR="00DF3F2E" w:rsidRDefault="00DF3F2E"/>
        </w:tc>
        <w:tc>
          <w:tcPr>
            <w:tcW w:w="710" w:type="dxa"/>
          </w:tcPr>
          <w:p w:rsidR="00DF3F2E" w:rsidRDefault="00DF3F2E"/>
        </w:tc>
        <w:tc>
          <w:tcPr>
            <w:tcW w:w="1419" w:type="dxa"/>
          </w:tcPr>
          <w:p w:rsidR="00DF3F2E" w:rsidRDefault="00DF3F2E"/>
        </w:tc>
        <w:tc>
          <w:tcPr>
            <w:tcW w:w="1419" w:type="dxa"/>
          </w:tcPr>
          <w:p w:rsidR="00DF3F2E" w:rsidRDefault="00DF3F2E"/>
        </w:tc>
        <w:tc>
          <w:tcPr>
            <w:tcW w:w="851" w:type="dxa"/>
          </w:tcPr>
          <w:p w:rsidR="00DF3F2E" w:rsidRDefault="00DF3F2E"/>
        </w:tc>
        <w:tc>
          <w:tcPr>
            <w:tcW w:w="285" w:type="dxa"/>
          </w:tcPr>
          <w:p w:rsidR="00DF3F2E" w:rsidRDefault="00DF3F2E"/>
        </w:tc>
        <w:tc>
          <w:tcPr>
            <w:tcW w:w="1277" w:type="dxa"/>
          </w:tcPr>
          <w:p w:rsidR="00DF3F2E" w:rsidRDefault="00DF3F2E"/>
        </w:tc>
        <w:tc>
          <w:tcPr>
            <w:tcW w:w="993" w:type="dxa"/>
          </w:tcPr>
          <w:p w:rsidR="00DF3F2E" w:rsidRDefault="00DF3F2E"/>
        </w:tc>
        <w:tc>
          <w:tcPr>
            <w:tcW w:w="2836" w:type="dxa"/>
          </w:tcPr>
          <w:p w:rsidR="00DF3F2E" w:rsidRDefault="00DF3F2E"/>
        </w:tc>
      </w:tr>
      <w:tr w:rsidR="00DF3F2E">
        <w:trPr>
          <w:trHeight w:hRule="exact" w:val="277"/>
        </w:trPr>
        <w:tc>
          <w:tcPr>
            <w:tcW w:w="143" w:type="dxa"/>
          </w:tcPr>
          <w:p w:rsidR="00DF3F2E" w:rsidRDefault="00DF3F2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F3F2E">
        <w:trPr>
          <w:trHeight w:hRule="exact" w:val="138"/>
        </w:trPr>
        <w:tc>
          <w:tcPr>
            <w:tcW w:w="143" w:type="dxa"/>
          </w:tcPr>
          <w:p w:rsidR="00DF3F2E" w:rsidRDefault="00DF3F2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DF3F2E"/>
        </w:tc>
      </w:tr>
      <w:tr w:rsidR="00DF3F2E">
        <w:trPr>
          <w:trHeight w:hRule="exact" w:val="1666"/>
        </w:trPr>
        <w:tc>
          <w:tcPr>
            <w:tcW w:w="143" w:type="dxa"/>
          </w:tcPr>
          <w:p w:rsidR="00DF3F2E" w:rsidRDefault="00DF3F2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DF3F2E" w:rsidRPr="001C3414" w:rsidRDefault="00DF3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3F2E" w:rsidRPr="001C3414" w:rsidRDefault="001C34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</w:t>
            </w:r>
            <w:r w:rsidR="00AA210A"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DF3F2E" w:rsidRPr="001C3414" w:rsidRDefault="00DF3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3F2E" w:rsidRPr="001C3414" w:rsidRDefault="00AA2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DF3F2E" w:rsidRDefault="00AA21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F3F2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F3F2E" w:rsidRPr="001C3414" w:rsidRDefault="00DF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/Н.В. Греков /</w:t>
            </w:r>
          </w:p>
          <w:p w:rsidR="00DF3F2E" w:rsidRPr="001C3414" w:rsidRDefault="00DF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1C3414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DF3F2E" w:rsidRPr="001C3414" w:rsidRDefault="00AA210A" w:rsidP="001C34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№</w:t>
            </w:r>
            <w:r w:rsid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DF3F2E" w:rsidRPr="001C341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DF3F2E" w:rsidRPr="001C3414" w:rsidRDefault="00AA210A">
      <w:pPr>
        <w:rPr>
          <w:sz w:val="0"/>
          <w:szCs w:val="0"/>
          <w:lang w:val="ru-RU"/>
        </w:rPr>
      </w:pPr>
      <w:r w:rsidRPr="001C34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3F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F3F2E">
        <w:trPr>
          <w:trHeight w:hRule="exact" w:val="555"/>
        </w:trPr>
        <w:tc>
          <w:tcPr>
            <w:tcW w:w="9640" w:type="dxa"/>
          </w:tcPr>
          <w:p w:rsidR="00DF3F2E" w:rsidRDefault="00DF3F2E"/>
        </w:tc>
      </w:tr>
      <w:tr w:rsidR="00DF3F2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F3F2E" w:rsidRDefault="00AA2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F3F2E" w:rsidRDefault="00AA21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3F2E" w:rsidRPr="001C34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F3F2E" w:rsidRPr="001C341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F3F2E" w:rsidRPr="001C3414" w:rsidRDefault="00AA2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F3F2E" w:rsidRPr="001C3414" w:rsidRDefault="00AA2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F3F2E" w:rsidRPr="001C3414" w:rsidRDefault="00AA2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F3F2E" w:rsidRPr="001C3414" w:rsidRDefault="00AA2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3F2E" w:rsidRPr="001C3414" w:rsidRDefault="00AA2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3414" w:rsidRPr="005425F2" w:rsidRDefault="001C3414" w:rsidP="001C3414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bookmarkStart w:id="0" w:name="_Hlk73103641"/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0"/>
          <w:p w:rsidR="00DF3F2E" w:rsidRPr="001C3414" w:rsidRDefault="00AA2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3F2E" w:rsidRPr="001C3414" w:rsidRDefault="00AA2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3F2E" w:rsidRPr="001C3414" w:rsidRDefault="00AA2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</w:t>
            </w:r>
            <w:r w:rsid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форма обучения – очная на 2021/2022</w:t>
            </w: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</w:t>
            </w:r>
            <w:r w:rsid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ым приказом ректора от 29.03.2021 №57</w:t>
            </w: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F3F2E" w:rsidRPr="001C3414" w:rsidRDefault="00AA2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«Музееведение</w:t>
            </w:r>
            <w:r w:rsid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</w:t>
            </w: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DF3F2E" w:rsidRPr="001C3414" w:rsidRDefault="00AA2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DF3F2E" w:rsidRPr="001C3414" w:rsidRDefault="00AA210A">
      <w:pPr>
        <w:rPr>
          <w:sz w:val="0"/>
          <w:szCs w:val="0"/>
          <w:lang w:val="ru-RU"/>
        </w:rPr>
      </w:pPr>
      <w:r w:rsidRPr="001C34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3F2E" w:rsidRPr="001C341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F3F2E" w:rsidRPr="001C3414">
        <w:trPr>
          <w:trHeight w:hRule="exact" w:val="138"/>
        </w:trPr>
        <w:tc>
          <w:tcPr>
            <w:tcW w:w="9640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</w:tr>
      <w:tr w:rsidR="00DF3F2E" w:rsidRPr="001C341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К.М.07.ДВ.01.01.08 «Музееведение».</w:t>
            </w:r>
          </w:p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F3F2E" w:rsidRPr="001C3414">
        <w:trPr>
          <w:trHeight w:hRule="exact" w:val="138"/>
        </w:trPr>
        <w:tc>
          <w:tcPr>
            <w:tcW w:w="9640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</w:tr>
      <w:tr w:rsidR="00DF3F2E" w:rsidRPr="001C341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F3F2E" w:rsidRPr="001C3414" w:rsidRDefault="00AA2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«Музееведение»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F3F2E" w:rsidRPr="001C341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DF3F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DF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3F2E" w:rsidRDefault="00AA2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3F2E" w:rsidRPr="001C34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DF3F2E" w:rsidRPr="001C34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DF3F2E" w:rsidRPr="001C341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владеть предметным содержанием истории</w:t>
            </w:r>
          </w:p>
        </w:tc>
      </w:tr>
      <w:tr w:rsidR="00DF3F2E" w:rsidRPr="001C3414">
        <w:trPr>
          <w:trHeight w:hRule="exact" w:val="277"/>
        </w:trPr>
        <w:tc>
          <w:tcPr>
            <w:tcW w:w="9640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</w:tr>
      <w:tr w:rsidR="00DF3F2E" w:rsidRPr="001C341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F3F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DF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3F2E" w:rsidRDefault="00AA2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3F2E" w:rsidRPr="001C34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DF3F2E" w:rsidRPr="001C34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DF3F2E" w:rsidRPr="001C34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DF3F2E" w:rsidRPr="001C341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DF3F2E" w:rsidRPr="001C34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DF3F2E" w:rsidRPr="001C3414">
        <w:trPr>
          <w:trHeight w:hRule="exact" w:val="416"/>
        </w:trPr>
        <w:tc>
          <w:tcPr>
            <w:tcW w:w="9640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</w:tr>
      <w:tr w:rsidR="00DF3F2E" w:rsidRPr="001C34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F3F2E" w:rsidRPr="001C3414">
        <w:trPr>
          <w:trHeight w:hRule="exact" w:val="16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DF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F3F2E" w:rsidRPr="001C3414" w:rsidRDefault="00AA2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К.М.07.ДВ.01.01.08 «Музееведение» относится к обязательной части, является дисциплиной Блока Б1. «Дисциплины (модули)». Модуль "Историческое образование в основной школе" основной профессиональной образовательной программы высшего образования - бакалавриат по направлению подготовки 44.03.01</w:t>
            </w:r>
          </w:p>
        </w:tc>
      </w:tr>
    </w:tbl>
    <w:p w:rsidR="00DF3F2E" w:rsidRPr="001C3414" w:rsidRDefault="00AA210A">
      <w:pPr>
        <w:rPr>
          <w:sz w:val="0"/>
          <w:szCs w:val="0"/>
          <w:lang w:val="ru-RU"/>
        </w:rPr>
      </w:pPr>
      <w:r w:rsidRPr="001C34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F3F2E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Педагогическое образование.</w:t>
            </w:r>
          </w:p>
        </w:tc>
      </w:tr>
      <w:tr w:rsidR="00DF3F2E">
        <w:trPr>
          <w:trHeight w:hRule="exact" w:val="138"/>
        </w:trPr>
        <w:tc>
          <w:tcPr>
            <w:tcW w:w="3970" w:type="dxa"/>
          </w:tcPr>
          <w:p w:rsidR="00DF3F2E" w:rsidRDefault="00DF3F2E"/>
        </w:tc>
        <w:tc>
          <w:tcPr>
            <w:tcW w:w="1702" w:type="dxa"/>
          </w:tcPr>
          <w:p w:rsidR="00DF3F2E" w:rsidRDefault="00DF3F2E"/>
        </w:tc>
        <w:tc>
          <w:tcPr>
            <w:tcW w:w="1702" w:type="dxa"/>
          </w:tcPr>
          <w:p w:rsidR="00DF3F2E" w:rsidRDefault="00DF3F2E"/>
        </w:tc>
        <w:tc>
          <w:tcPr>
            <w:tcW w:w="426" w:type="dxa"/>
          </w:tcPr>
          <w:p w:rsidR="00DF3F2E" w:rsidRDefault="00DF3F2E"/>
        </w:tc>
        <w:tc>
          <w:tcPr>
            <w:tcW w:w="710" w:type="dxa"/>
          </w:tcPr>
          <w:p w:rsidR="00DF3F2E" w:rsidRDefault="00DF3F2E"/>
        </w:tc>
        <w:tc>
          <w:tcPr>
            <w:tcW w:w="143" w:type="dxa"/>
          </w:tcPr>
          <w:p w:rsidR="00DF3F2E" w:rsidRDefault="00DF3F2E"/>
        </w:tc>
        <w:tc>
          <w:tcPr>
            <w:tcW w:w="993" w:type="dxa"/>
          </w:tcPr>
          <w:p w:rsidR="00DF3F2E" w:rsidRDefault="00DF3F2E"/>
        </w:tc>
      </w:tr>
      <w:tr w:rsidR="00DF3F2E" w:rsidRPr="001C341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3F2E" w:rsidRPr="001C3414" w:rsidRDefault="00AA2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F3F2E" w:rsidRPr="001C3414" w:rsidRDefault="00AA2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F3F2E" w:rsidRPr="001C3414" w:rsidRDefault="00AA2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F3F2E" w:rsidRPr="001C3414" w:rsidRDefault="00AA2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F3F2E" w:rsidRPr="001C3414" w:rsidRDefault="00AA2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F3F2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3F2E" w:rsidRDefault="00DF3F2E"/>
        </w:tc>
      </w:tr>
      <w:tr w:rsidR="00DF3F2E" w:rsidRPr="001C341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3F2E" w:rsidRPr="001C3414" w:rsidRDefault="00AA2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3F2E" w:rsidRPr="001C3414" w:rsidRDefault="00AA2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3F2E" w:rsidRPr="001C3414" w:rsidRDefault="00DF3F2E">
            <w:pPr>
              <w:rPr>
                <w:lang w:val="ru-RU"/>
              </w:rPr>
            </w:pPr>
          </w:p>
        </w:tc>
      </w:tr>
      <w:tr w:rsidR="00DF3F2E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3F2E" w:rsidRPr="001C3414" w:rsidRDefault="00AA210A">
            <w:pPr>
              <w:spacing w:after="0" w:line="240" w:lineRule="auto"/>
              <w:jc w:val="center"/>
              <w:rPr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lang w:val="ru-RU"/>
              </w:rPr>
              <w:t>Историческое регионоведение</w:t>
            </w:r>
          </w:p>
          <w:p w:rsidR="00DF3F2E" w:rsidRPr="001C3414" w:rsidRDefault="00AA210A">
            <w:pPr>
              <w:spacing w:after="0" w:line="240" w:lineRule="auto"/>
              <w:jc w:val="center"/>
              <w:rPr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lang w:val="ru-RU"/>
              </w:rPr>
              <w:t>Модуль "Историко-краеведческое образование и музейно-эксурсионная работа"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3F2E" w:rsidRPr="001C3414" w:rsidRDefault="00AA210A">
            <w:pPr>
              <w:spacing w:after="0" w:line="240" w:lineRule="auto"/>
              <w:jc w:val="center"/>
              <w:rPr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lang w:val="ru-RU"/>
              </w:rPr>
              <w:t>Модуль "Историко-краеведческое образование и музейно-эксурсионная работа"</w:t>
            </w:r>
          </w:p>
          <w:p w:rsidR="00DF3F2E" w:rsidRPr="001C3414" w:rsidRDefault="00AA210A">
            <w:pPr>
              <w:spacing w:after="0" w:line="240" w:lineRule="auto"/>
              <w:jc w:val="center"/>
              <w:rPr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краеведению в общеобразовательных учреждениях</w:t>
            </w:r>
          </w:p>
          <w:p w:rsidR="00DF3F2E" w:rsidRPr="001C3414" w:rsidRDefault="00AA210A">
            <w:pPr>
              <w:spacing w:after="0" w:line="240" w:lineRule="auto"/>
              <w:jc w:val="center"/>
              <w:rPr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lang w:val="ru-RU"/>
              </w:rPr>
              <w:t>Основы организации и методика</w:t>
            </w:r>
          </w:p>
          <w:p w:rsidR="00DF3F2E" w:rsidRPr="001C3414" w:rsidRDefault="00AA210A">
            <w:pPr>
              <w:spacing w:after="0" w:line="240" w:lineRule="auto"/>
              <w:jc w:val="center"/>
              <w:rPr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lang w:val="ru-RU"/>
              </w:rPr>
              <w:t>экскурсионной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</w:t>
            </w:r>
          </w:p>
        </w:tc>
      </w:tr>
      <w:tr w:rsidR="00DF3F2E">
        <w:trPr>
          <w:trHeight w:hRule="exact" w:val="138"/>
        </w:trPr>
        <w:tc>
          <w:tcPr>
            <w:tcW w:w="3970" w:type="dxa"/>
          </w:tcPr>
          <w:p w:rsidR="00DF3F2E" w:rsidRDefault="00DF3F2E"/>
        </w:tc>
        <w:tc>
          <w:tcPr>
            <w:tcW w:w="1702" w:type="dxa"/>
          </w:tcPr>
          <w:p w:rsidR="00DF3F2E" w:rsidRDefault="00DF3F2E"/>
        </w:tc>
        <w:tc>
          <w:tcPr>
            <w:tcW w:w="1702" w:type="dxa"/>
          </w:tcPr>
          <w:p w:rsidR="00DF3F2E" w:rsidRDefault="00DF3F2E"/>
        </w:tc>
        <w:tc>
          <w:tcPr>
            <w:tcW w:w="426" w:type="dxa"/>
          </w:tcPr>
          <w:p w:rsidR="00DF3F2E" w:rsidRDefault="00DF3F2E"/>
        </w:tc>
        <w:tc>
          <w:tcPr>
            <w:tcW w:w="710" w:type="dxa"/>
          </w:tcPr>
          <w:p w:rsidR="00DF3F2E" w:rsidRDefault="00DF3F2E"/>
        </w:tc>
        <w:tc>
          <w:tcPr>
            <w:tcW w:w="143" w:type="dxa"/>
          </w:tcPr>
          <w:p w:rsidR="00DF3F2E" w:rsidRDefault="00DF3F2E"/>
        </w:tc>
        <w:tc>
          <w:tcPr>
            <w:tcW w:w="993" w:type="dxa"/>
          </w:tcPr>
          <w:p w:rsidR="00DF3F2E" w:rsidRDefault="00DF3F2E"/>
        </w:tc>
      </w:tr>
      <w:tr w:rsidR="00DF3F2E" w:rsidRPr="001C341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F3F2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F3F2E">
        <w:trPr>
          <w:trHeight w:hRule="exact" w:val="138"/>
        </w:trPr>
        <w:tc>
          <w:tcPr>
            <w:tcW w:w="3970" w:type="dxa"/>
          </w:tcPr>
          <w:p w:rsidR="00DF3F2E" w:rsidRDefault="00DF3F2E"/>
        </w:tc>
        <w:tc>
          <w:tcPr>
            <w:tcW w:w="1702" w:type="dxa"/>
          </w:tcPr>
          <w:p w:rsidR="00DF3F2E" w:rsidRDefault="00DF3F2E"/>
        </w:tc>
        <w:tc>
          <w:tcPr>
            <w:tcW w:w="1702" w:type="dxa"/>
          </w:tcPr>
          <w:p w:rsidR="00DF3F2E" w:rsidRDefault="00DF3F2E"/>
        </w:tc>
        <w:tc>
          <w:tcPr>
            <w:tcW w:w="426" w:type="dxa"/>
          </w:tcPr>
          <w:p w:rsidR="00DF3F2E" w:rsidRDefault="00DF3F2E"/>
        </w:tc>
        <w:tc>
          <w:tcPr>
            <w:tcW w:w="710" w:type="dxa"/>
          </w:tcPr>
          <w:p w:rsidR="00DF3F2E" w:rsidRDefault="00DF3F2E"/>
        </w:tc>
        <w:tc>
          <w:tcPr>
            <w:tcW w:w="143" w:type="dxa"/>
          </w:tcPr>
          <w:p w:rsidR="00DF3F2E" w:rsidRDefault="00DF3F2E"/>
        </w:tc>
        <w:tc>
          <w:tcPr>
            <w:tcW w:w="993" w:type="dxa"/>
          </w:tcPr>
          <w:p w:rsidR="00DF3F2E" w:rsidRDefault="00DF3F2E"/>
        </w:tc>
      </w:tr>
      <w:tr w:rsidR="00DF3F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F3F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F3F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3F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F3F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3F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F3F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3F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DF3F2E">
        <w:trPr>
          <w:trHeight w:hRule="exact" w:val="138"/>
        </w:trPr>
        <w:tc>
          <w:tcPr>
            <w:tcW w:w="3970" w:type="dxa"/>
          </w:tcPr>
          <w:p w:rsidR="00DF3F2E" w:rsidRDefault="00DF3F2E"/>
        </w:tc>
        <w:tc>
          <w:tcPr>
            <w:tcW w:w="1702" w:type="dxa"/>
          </w:tcPr>
          <w:p w:rsidR="00DF3F2E" w:rsidRDefault="00DF3F2E"/>
        </w:tc>
        <w:tc>
          <w:tcPr>
            <w:tcW w:w="1702" w:type="dxa"/>
          </w:tcPr>
          <w:p w:rsidR="00DF3F2E" w:rsidRDefault="00DF3F2E"/>
        </w:tc>
        <w:tc>
          <w:tcPr>
            <w:tcW w:w="426" w:type="dxa"/>
          </w:tcPr>
          <w:p w:rsidR="00DF3F2E" w:rsidRDefault="00DF3F2E"/>
        </w:tc>
        <w:tc>
          <w:tcPr>
            <w:tcW w:w="710" w:type="dxa"/>
          </w:tcPr>
          <w:p w:rsidR="00DF3F2E" w:rsidRDefault="00DF3F2E"/>
        </w:tc>
        <w:tc>
          <w:tcPr>
            <w:tcW w:w="143" w:type="dxa"/>
          </w:tcPr>
          <w:p w:rsidR="00DF3F2E" w:rsidRDefault="00DF3F2E"/>
        </w:tc>
        <w:tc>
          <w:tcPr>
            <w:tcW w:w="993" w:type="dxa"/>
          </w:tcPr>
          <w:p w:rsidR="00DF3F2E" w:rsidRDefault="00DF3F2E"/>
        </w:tc>
      </w:tr>
      <w:tr w:rsidR="00DF3F2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DF3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3F2E" w:rsidRPr="001C3414" w:rsidRDefault="00AA2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F3F2E" w:rsidRPr="001C3414" w:rsidRDefault="00DF3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F3F2E">
        <w:trPr>
          <w:trHeight w:hRule="exact" w:val="416"/>
        </w:trPr>
        <w:tc>
          <w:tcPr>
            <w:tcW w:w="3970" w:type="dxa"/>
          </w:tcPr>
          <w:p w:rsidR="00DF3F2E" w:rsidRDefault="00DF3F2E"/>
        </w:tc>
        <w:tc>
          <w:tcPr>
            <w:tcW w:w="1702" w:type="dxa"/>
          </w:tcPr>
          <w:p w:rsidR="00DF3F2E" w:rsidRDefault="00DF3F2E"/>
        </w:tc>
        <w:tc>
          <w:tcPr>
            <w:tcW w:w="1702" w:type="dxa"/>
          </w:tcPr>
          <w:p w:rsidR="00DF3F2E" w:rsidRDefault="00DF3F2E"/>
        </w:tc>
        <w:tc>
          <w:tcPr>
            <w:tcW w:w="426" w:type="dxa"/>
          </w:tcPr>
          <w:p w:rsidR="00DF3F2E" w:rsidRDefault="00DF3F2E"/>
        </w:tc>
        <w:tc>
          <w:tcPr>
            <w:tcW w:w="710" w:type="dxa"/>
          </w:tcPr>
          <w:p w:rsidR="00DF3F2E" w:rsidRDefault="00DF3F2E"/>
        </w:tc>
        <w:tc>
          <w:tcPr>
            <w:tcW w:w="143" w:type="dxa"/>
          </w:tcPr>
          <w:p w:rsidR="00DF3F2E" w:rsidRDefault="00DF3F2E"/>
        </w:tc>
        <w:tc>
          <w:tcPr>
            <w:tcW w:w="993" w:type="dxa"/>
          </w:tcPr>
          <w:p w:rsidR="00DF3F2E" w:rsidRDefault="00DF3F2E"/>
        </w:tc>
      </w:tr>
      <w:tr w:rsidR="00DF3F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F3F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музееведение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3F2E" w:rsidRDefault="00DF3F2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3F2E" w:rsidRDefault="00DF3F2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3F2E" w:rsidRDefault="00DF3F2E"/>
        </w:tc>
      </w:tr>
      <w:tr w:rsidR="00DF3F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 Музееведение, предмет,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3F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 Структура и теория музееведения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3F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 Музееведение, предмет,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3F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 Структура и теория музееведения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3F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музеев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3F2E" w:rsidRDefault="00DF3F2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3F2E" w:rsidRDefault="00DF3F2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3F2E" w:rsidRDefault="00DF3F2E"/>
        </w:tc>
      </w:tr>
      <w:tr w:rsidR="00DF3F2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Музейная сеть, классификация и история музеев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3F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 История музейного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3F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Музеи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3F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Российские музеи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3F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7.Музеи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3F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Российские музеи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3F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Музеи: от  СССР до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3F2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Основные направления музейной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F3F2E" w:rsidRDefault="00AA21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F3F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 Музейная сеть, классификация и история музеев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3F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 История музейного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3F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Музеи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3F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Российские музеи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3F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7.Музеи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3F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Российские музеи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3F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Музеи: от  СССР до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3F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Основные направления музейной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3F2E" w:rsidRPr="001C34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практика музейного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3F2E" w:rsidRPr="001C3414" w:rsidRDefault="00DF3F2E">
            <w:pPr>
              <w:rPr>
                <w:lang w:val="ru-RU"/>
              </w:rPr>
            </w:pPr>
          </w:p>
        </w:tc>
      </w:tr>
      <w:tr w:rsidR="00DF3F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 Комплектование фондов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3F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 Реставрация и консервация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3F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 Музейные экспозиции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3F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Система законодательных и нормативных документов в работе музеев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3F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 Комплектование фондов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F3F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 Реставрация и консервация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F3F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 Музейные экспозиции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3F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Система законодательных и нормативных документов в работе музеев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3F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DF3F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3F2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DF3F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DF3F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F3F2E" w:rsidRPr="001C3414">
        <w:trPr>
          <w:trHeight w:hRule="exact" w:val="85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DF3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F3F2E" w:rsidRPr="001C3414" w:rsidRDefault="00AA21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F3F2E" w:rsidRPr="001C3414" w:rsidRDefault="00AA21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F3F2E" w:rsidRPr="001C3414" w:rsidRDefault="00AA21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F3F2E" w:rsidRPr="001C3414" w:rsidRDefault="00AA21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F3F2E" w:rsidRPr="001C3414" w:rsidRDefault="00AA21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C34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DF3F2E" w:rsidRPr="001C3414" w:rsidRDefault="00AA210A">
      <w:pPr>
        <w:rPr>
          <w:sz w:val="0"/>
          <w:szCs w:val="0"/>
          <w:lang w:val="ru-RU"/>
        </w:rPr>
      </w:pPr>
      <w:r w:rsidRPr="001C34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3F2E" w:rsidRPr="001C3414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F3F2E" w:rsidRPr="001C3414" w:rsidRDefault="00AA21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F3F2E" w:rsidRPr="001C3414" w:rsidRDefault="00AA21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F3F2E" w:rsidRPr="001C3414" w:rsidRDefault="00AA21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F3F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DF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3F2E" w:rsidRDefault="00AA2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F3F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F3F2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 Музееведение, предмет, методы</w:t>
            </w:r>
          </w:p>
        </w:tc>
      </w:tr>
      <w:tr w:rsidR="00DF3F2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DF3F2E"/>
        </w:tc>
      </w:tr>
      <w:tr w:rsidR="00DF3F2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DF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F3F2E" w:rsidRDefault="00AA2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Подходы к изучению музеев. Структура музееведения.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Музееведение в системе наук</w:t>
            </w:r>
          </w:p>
        </w:tc>
      </w:tr>
      <w:tr w:rsidR="00DF3F2E" w:rsidRPr="001C34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 Структура и теория музееведения</w:t>
            </w:r>
          </w:p>
        </w:tc>
      </w:tr>
      <w:tr w:rsidR="00DF3F2E" w:rsidRPr="001C341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теория музееведения. Теория документирования. Теория тезаврирования. Теория коммуникации. Прикладное музееведение: научная методика; техника музейной работы; организация музейного дела; управление музейной деятельностью</w:t>
            </w:r>
          </w:p>
        </w:tc>
      </w:tr>
      <w:tr w:rsidR="00DF3F2E" w:rsidRPr="001C34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Музейная сеть, классификация и история музеев</w:t>
            </w:r>
          </w:p>
        </w:tc>
      </w:tr>
      <w:tr w:rsidR="00DF3F2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Музей как отражение социальной реальности. Музей и повседневность. Классификации музеев.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музеев мира.</w:t>
            </w:r>
          </w:p>
        </w:tc>
      </w:tr>
      <w:tr w:rsidR="00DF3F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 История музейного дела</w:t>
            </w:r>
          </w:p>
        </w:tc>
      </w:tr>
      <w:tr w:rsidR="00DF3F2E" w:rsidRPr="001C341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Протомузеи античности и периода средних веков. Эпоха Возрождения. Новое и новейшее время: разнообразие форм.</w:t>
            </w:r>
          </w:p>
        </w:tc>
      </w:tr>
      <w:tr w:rsidR="00DF3F2E" w:rsidRPr="001C34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Музеи конца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1C3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1C3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DF3F2E" w:rsidRPr="001C341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Частные собрания. Дворцовые галереи. Появление музеографии.</w:t>
            </w:r>
          </w:p>
        </w:tc>
      </w:tr>
      <w:tr w:rsidR="00DF3F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Российские музеи</w:t>
            </w:r>
          </w:p>
        </w:tc>
      </w:tr>
      <w:tr w:rsidR="00DF3F2E">
        <w:trPr>
          <w:trHeight w:hRule="exact" w:val="4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появлении музеев в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Кунсткамера – первый российский</w:t>
            </w:r>
          </w:p>
        </w:tc>
      </w:tr>
    </w:tbl>
    <w:p w:rsidR="00DF3F2E" w:rsidRDefault="00AA21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3F2E" w:rsidRPr="001C341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музей. Императорский музей Эрмитаж. Кабинеты учебных и научных учреждений</w:t>
            </w:r>
          </w:p>
        </w:tc>
      </w:tr>
      <w:tr w:rsidR="00DF3F2E" w:rsidRPr="001C34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7.Музеи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1C3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1C3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DF3F2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Публичность  – новый поворот в музейной практике. Музей и развитие национального самосознания.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Национальные музеи Европы</w:t>
            </w:r>
          </w:p>
        </w:tc>
      </w:tr>
      <w:tr w:rsidR="00DF3F2E" w:rsidRPr="001C34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Российские музеи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1C3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1C3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DF3F2E" w:rsidRPr="001C341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Эрмитаж. Румянцевский музей. Кремль. Третьяковская галерея. Роль музея в сохранении традиционной культуры</w:t>
            </w:r>
          </w:p>
        </w:tc>
      </w:tr>
      <w:tr w:rsidR="00DF3F2E" w:rsidRPr="001C34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Музеи: от  СССР до современности</w:t>
            </w:r>
          </w:p>
        </w:tc>
      </w:tr>
      <w:tr w:rsidR="00DF3F2E" w:rsidRPr="001C341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культурного строительства Советской власти. Создание специальной структуры музейной деятельности. Формирование государственной музейной сети. Музеи в тоталитарном обществе. Музеи и пропаганда</w:t>
            </w:r>
          </w:p>
        </w:tc>
      </w:tr>
      <w:tr w:rsidR="00DF3F2E" w:rsidRPr="001C34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Основные направления музейной деятельности</w:t>
            </w:r>
          </w:p>
        </w:tc>
      </w:tr>
      <w:tr w:rsidR="00DF3F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Музеи и техника. Музеи и просвещение.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Музеи и наука</w:t>
            </w:r>
          </w:p>
        </w:tc>
      </w:tr>
      <w:tr w:rsidR="00DF3F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 Комплектование фондов</w:t>
            </w:r>
          </w:p>
        </w:tc>
      </w:tr>
      <w:tr w:rsidR="00DF3F2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Комплектование фондов. Разработка научной концепции. Понятие фондов. Музейный предмет. Назначение и юридическое положение фонда.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и учет музейных фондов</w:t>
            </w:r>
          </w:p>
        </w:tc>
      </w:tr>
      <w:tr w:rsidR="00DF3F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 Реставрация и консервация</w:t>
            </w:r>
          </w:p>
        </w:tc>
      </w:tr>
      <w:tr w:rsidR="00DF3F2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DF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F3F2E" w:rsidRDefault="00AA2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хранения и сохранность. Упаковка и транспортировка музейных предметов.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хранения с учетом специфики предмета, типы.</w:t>
            </w:r>
          </w:p>
        </w:tc>
      </w:tr>
      <w:tr w:rsidR="00DF3F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 Музейные экспозиции</w:t>
            </w:r>
          </w:p>
        </w:tc>
      </w:tr>
      <w:tr w:rsidR="00DF3F2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понятия. Методы построения экспозиции. Копии (модели) в музейных экспозициях (правомерность).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Художественность экспозиции</w:t>
            </w:r>
          </w:p>
        </w:tc>
      </w:tr>
      <w:tr w:rsidR="00DF3F2E" w:rsidRPr="001C34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Система законодательных и нормативных документов в работе музеев</w:t>
            </w:r>
          </w:p>
        </w:tc>
      </w:tr>
      <w:tr w:rsidR="00DF3F2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законодательных и нормативных документов в работе музеев</w:t>
            </w:r>
          </w:p>
          <w:p w:rsidR="00DF3F2E" w:rsidRDefault="00AA2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Международное законодательство о музейном деле. Российские законы о музейном деле.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в системе законодательного и нормативного обеспечения деятельности музеев.</w:t>
            </w:r>
          </w:p>
        </w:tc>
      </w:tr>
      <w:tr w:rsidR="00DF3F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F3F2E">
        <w:trPr>
          <w:trHeight w:hRule="exact" w:val="14"/>
        </w:trPr>
        <w:tc>
          <w:tcPr>
            <w:tcW w:w="9640" w:type="dxa"/>
          </w:tcPr>
          <w:p w:rsidR="00DF3F2E" w:rsidRDefault="00DF3F2E"/>
        </w:tc>
      </w:tr>
      <w:tr w:rsidR="00DF3F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 Музееведение, предмет, методы</w:t>
            </w:r>
          </w:p>
        </w:tc>
      </w:tr>
      <w:tr w:rsidR="00DF3F2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DF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F3F2E" w:rsidRDefault="00AA2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Подходы к изучению музеев. Структура музееведения.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Музееведение в системе наук</w:t>
            </w:r>
          </w:p>
        </w:tc>
      </w:tr>
      <w:tr w:rsidR="00DF3F2E">
        <w:trPr>
          <w:trHeight w:hRule="exact" w:val="14"/>
        </w:trPr>
        <w:tc>
          <w:tcPr>
            <w:tcW w:w="9640" w:type="dxa"/>
          </w:tcPr>
          <w:p w:rsidR="00DF3F2E" w:rsidRDefault="00DF3F2E"/>
        </w:tc>
      </w:tr>
      <w:tr w:rsidR="00DF3F2E" w:rsidRPr="001C34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 Структура и теория музееведения</w:t>
            </w:r>
          </w:p>
        </w:tc>
      </w:tr>
      <w:tr w:rsidR="00DF3F2E" w:rsidRPr="001C341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теория музееведения. Теория документирования. Теория тезаврирования. Теория коммуникации. Прикладное музееведение: научная методика; техника музейной работы; организация музейного дела; управление музейной деятельностью</w:t>
            </w:r>
          </w:p>
        </w:tc>
      </w:tr>
      <w:tr w:rsidR="00DF3F2E" w:rsidRPr="001C3414">
        <w:trPr>
          <w:trHeight w:hRule="exact" w:val="14"/>
        </w:trPr>
        <w:tc>
          <w:tcPr>
            <w:tcW w:w="9640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</w:tr>
      <w:tr w:rsidR="00DF3F2E" w:rsidRPr="001C34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Музейная сеть, классификация и история музеев</w:t>
            </w:r>
          </w:p>
        </w:tc>
      </w:tr>
      <w:tr w:rsidR="00DF3F2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Музей как отражение социальной реальности. Музей и повседневность. Классификации музеев.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музеев мира.</w:t>
            </w:r>
          </w:p>
        </w:tc>
      </w:tr>
      <w:tr w:rsidR="00DF3F2E">
        <w:trPr>
          <w:trHeight w:hRule="exact" w:val="14"/>
        </w:trPr>
        <w:tc>
          <w:tcPr>
            <w:tcW w:w="9640" w:type="dxa"/>
          </w:tcPr>
          <w:p w:rsidR="00DF3F2E" w:rsidRDefault="00DF3F2E"/>
        </w:tc>
      </w:tr>
      <w:tr w:rsidR="00DF3F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 История музейного дела</w:t>
            </w:r>
          </w:p>
        </w:tc>
      </w:tr>
      <w:tr w:rsidR="00DF3F2E" w:rsidRPr="001C341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Протомузеи античности и периода средних веков. Эпоха Возрождения. Новое и новейшее время: разнообразие форм.</w:t>
            </w:r>
          </w:p>
        </w:tc>
      </w:tr>
      <w:tr w:rsidR="00DF3F2E" w:rsidRPr="001C3414">
        <w:trPr>
          <w:trHeight w:hRule="exact" w:val="14"/>
        </w:trPr>
        <w:tc>
          <w:tcPr>
            <w:tcW w:w="9640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</w:tr>
      <w:tr w:rsidR="00DF3F2E" w:rsidRPr="001C34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Музеи конца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1C3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1C3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DF3F2E" w:rsidRPr="001C341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Частные собрания. Дворцовые галереи. Появление музеографии.</w:t>
            </w:r>
          </w:p>
        </w:tc>
      </w:tr>
      <w:tr w:rsidR="00DF3F2E" w:rsidRPr="001C3414">
        <w:trPr>
          <w:trHeight w:hRule="exact" w:val="14"/>
        </w:trPr>
        <w:tc>
          <w:tcPr>
            <w:tcW w:w="9640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</w:tr>
      <w:tr w:rsidR="00DF3F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Российские музеи</w:t>
            </w:r>
          </w:p>
        </w:tc>
      </w:tr>
      <w:tr w:rsidR="00DF3F2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появлении музеев в России. Кунсткамера – первый российский музей. Императорский музей Эрмитаж.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Кабинеты учебных и научных учреждений</w:t>
            </w:r>
          </w:p>
        </w:tc>
      </w:tr>
      <w:tr w:rsidR="00DF3F2E">
        <w:trPr>
          <w:trHeight w:hRule="exact" w:val="14"/>
        </w:trPr>
        <w:tc>
          <w:tcPr>
            <w:tcW w:w="9640" w:type="dxa"/>
          </w:tcPr>
          <w:p w:rsidR="00DF3F2E" w:rsidRDefault="00DF3F2E"/>
        </w:tc>
      </w:tr>
      <w:tr w:rsidR="00DF3F2E" w:rsidRPr="001C34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7.Музеи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1C3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1C3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DF3F2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Публичность  – новый поворот в музейной практике. Музей и развитие национального самосознания.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Национальные музеи Европы</w:t>
            </w:r>
          </w:p>
        </w:tc>
      </w:tr>
    </w:tbl>
    <w:p w:rsidR="00DF3F2E" w:rsidRDefault="00AA21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9971"/>
      </w:tblGrid>
      <w:tr w:rsidR="00DF3F2E" w:rsidRPr="001C341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8. Российские музеи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1C3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1C3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DF3F2E" w:rsidRPr="001C341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Эрмитаж. Румянцевский музей. Кремль. Третьяковская галерея. Роль музея в сохранении традиционной культуры</w:t>
            </w:r>
          </w:p>
        </w:tc>
      </w:tr>
      <w:tr w:rsidR="00DF3F2E" w:rsidRPr="001C3414">
        <w:trPr>
          <w:trHeight w:hRule="exact" w:val="14"/>
        </w:trPr>
        <w:tc>
          <w:tcPr>
            <w:tcW w:w="285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</w:tr>
      <w:tr w:rsidR="00DF3F2E" w:rsidRPr="001C341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Музеи: от  СССР до современности</w:t>
            </w:r>
          </w:p>
        </w:tc>
      </w:tr>
      <w:tr w:rsidR="00DF3F2E" w:rsidRPr="001C341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культурного строительства Советской власти. Создание специальной структуры музейной деятельности. Формирование государственной музейной сети. Музеи в тоталитарном обществе. Музеи и пропаганда</w:t>
            </w:r>
          </w:p>
        </w:tc>
      </w:tr>
      <w:tr w:rsidR="00DF3F2E" w:rsidRPr="001C341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DF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F3F2E" w:rsidRPr="001C3414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«Музееведение» / Н.В. Греков . – Омск: Изд-во Омской гуманитарной академии, 2019.</w:t>
            </w:r>
          </w:p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F3F2E" w:rsidRPr="001C3414">
        <w:trPr>
          <w:trHeight w:hRule="exact" w:val="138"/>
        </w:trPr>
        <w:tc>
          <w:tcPr>
            <w:tcW w:w="285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F3F2E" w:rsidRPr="001C3414" w:rsidRDefault="00DF3F2E">
            <w:pPr>
              <w:rPr>
                <w:lang w:val="ru-RU"/>
              </w:rPr>
            </w:pPr>
          </w:p>
        </w:tc>
      </w:tr>
      <w:tr w:rsidR="00DF3F2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3F2E" w:rsidRPr="001C3414" w:rsidRDefault="00AA2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F3F2E" w:rsidRDefault="00AA2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F3F2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1.Музейкакобъекткультуры.XXвек.Искусствоэкспозиционногоансамбля/МайстровскаяМ.Т..-Москва:Прогресс-Традиция,2018.-680с.-ISBN:978-5-89826-508-3.-URL:</w:t>
            </w:r>
            <w:hyperlink r:id="rId4" w:history="1">
              <w:r w:rsidR="001036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http://www.iprbookshop.ru/73798.html</w:t>
              </w:r>
            </w:hyperlink>
          </w:p>
        </w:tc>
      </w:tr>
      <w:tr w:rsidR="00DF3F2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узейнаяпедагогика.Проектированиедеятельности/ТихоноваА.Ю..-Ульяновск:УльяновскийгосударственныйпедагогическийуниверситетимениИ.Н.Ульянова,2017.-55с.-ISBN:2227-8397.-URL:</w:t>
            </w:r>
            <w:hyperlink r:id="rId5" w:history="1">
              <w:r w:rsidR="001036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http://www.iprbookshop.ru/86316.html</w:t>
              </w:r>
            </w:hyperlink>
          </w:p>
        </w:tc>
      </w:tr>
      <w:tr w:rsidR="00DF3F2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3.Музееведение/СафоновА.А.,СафоноваМ.А..-Москва:Юрайт,2019.-300с.-ISBN:978-5-534-10773-9.-URL:</w:t>
            </w:r>
            <w:hyperlink r:id="rId6" w:history="1">
              <w:r w:rsidR="001036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https://urait.ru/bcode/431506</w:t>
              </w:r>
            </w:hyperlink>
          </w:p>
        </w:tc>
      </w:tr>
      <w:tr w:rsidR="00DF3F2E">
        <w:trPr>
          <w:trHeight w:hRule="exact" w:val="277"/>
        </w:trPr>
        <w:tc>
          <w:tcPr>
            <w:tcW w:w="285" w:type="dxa"/>
          </w:tcPr>
          <w:p w:rsidR="00DF3F2E" w:rsidRDefault="00DF3F2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F3F2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сториякультурынародовСибиривмузейныхколлекциях/ГлушковаП.В.,КимееваТ.И..-Кемерово:Кемеровскийгосударственныйинституткультуры,2017.-246с.-ISBN:978-5-8154-0388-8.-URL:</w:t>
            </w:r>
            <w:hyperlink r:id="rId7" w:history="1">
              <w:r w:rsidR="001036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http://www.iprbookshop.ru/76335.html</w:t>
              </w:r>
            </w:hyperlink>
          </w:p>
        </w:tc>
      </w:tr>
      <w:tr w:rsidR="00DF3F2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DF3F2E"/>
        </w:tc>
      </w:tr>
      <w:tr w:rsidR="00DF3F2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2.Музеология:историякультурынародовСибири/ГлушковаП.В.,КимееваТ.И..-2-еизд.-Москва:Юрайт,2019.-245с.-ISBN:978-5-534-11105-7.-URL:</w:t>
            </w:r>
            <w:hyperlink r:id="rId8" w:history="1">
              <w:r w:rsidR="001036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https://urait.ru/bcode/444484</w:t>
              </w:r>
            </w:hyperlink>
          </w:p>
        </w:tc>
      </w:tr>
      <w:tr w:rsidR="00DF3F2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3F2E" w:rsidRDefault="00AA210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3.Музейноеделоиохранапамятников/СафоновА.А.,СафоноваМ.А..-Москва:Юрайт,2019.-300с.-ISBN:978-5-534-10027-3.-URL:</w:t>
            </w:r>
            <w:hyperlink r:id="rId9" w:history="1">
              <w:r w:rsidR="001036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https://urait.ru/bcode/429146</w:t>
              </w:r>
            </w:hyperlink>
          </w:p>
        </w:tc>
      </w:tr>
    </w:tbl>
    <w:p w:rsidR="00DF3F2E" w:rsidRDefault="00DF3F2E"/>
    <w:sectPr w:rsidR="00DF3F2E" w:rsidSect="009F136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3630"/>
    <w:rsid w:val="001651DB"/>
    <w:rsid w:val="001C3414"/>
    <w:rsid w:val="001F0BC7"/>
    <w:rsid w:val="00772612"/>
    <w:rsid w:val="009F136E"/>
    <w:rsid w:val="00A53450"/>
    <w:rsid w:val="00AA210A"/>
    <w:rsid w:val="00D31453"/>
    <w:rsid w:val="00DF3F2E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6B5854-95E9-473B-A108-C5FEFA3F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1D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2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44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7633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150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prbookshop.ru/86316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prbookshop.ru/73798.html" TargetMode="External"/><Relationship Id="rId9" Type="http://schemas.openxmlformats.org/officeDocument/2006/relationships/hyperlink" Target="https://urait.ru/bcode/4291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3931</Words>
  <Characters>22412</Characters>
  <Application>Microsoft Office Word</Application>
  <DocSecurity>0</DocSecurity>
  <Lines>186</Lines>
  <Paragraphs>52</Paragraphs>
  <ScaleCrop>false</ScaleCrop>
  <Company/>
  <LinksUpToDate>false</LinksUpToDate>
  <CharactersWithSpaces>26291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2019-2020_ФГОС3++2019_Бак-ОФО-ПО(ИО)_plx_Музееведение</dc:title>
  <dc:creator>FastReport.NET</dc:creator>
  <cp:lastModifiedBy>Mark Bernstorf</cp:lastModifiedBy>
  <cp:revision>7</cp:revision>
  <dcterms:created xsi:type="dcterms:W3CDTF">2021-03-19T07:42:00Z</dcterms:created>
  <dcterms:modified xsi:type="dcterms:W3CDTF">2022-11-13T09:19:00Z</dcterms:modified>
</cp:coreProperties>
</file>